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2590D0E4" w:rsidR="00B26598" w:rsidRPr="009512B5" w:rsidRDefault="00B26598" w:rsidP="00B26598"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765409">
        <w:rPr>
          <w:u w:val="single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16698C9D" w:rsidR="00B26598" w:rsidRPr="009512B5" w:rsidRDefault="00C04CC0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Вопросы к </w:t>
      </w:r>
      <w:r w:rsidR="00765409">
        <w:rPr>
          <w:b/>
          <w:sz w:val="28"/>
          <w:szCs w:val="28"/>
        </w:rPr>
        <w:t xml:space="preserve">дифференцированному </w:t>
      </w:r>
      <w:r w:rsidR="00902CD6">
        <w:rPr>
          <w:b/>
          <w:sz w:val="28"/>
          <w:szCs w:val="28"/>
        </w:rPr>
        <w:t>зачету</w:t>
      </w:r>
    </w:p>
    <w:p w14:paraId="59029120" w14:textId="5326D867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A27F95">
        <w:rPr>
          <w:b/>
          <w:u w:val="single"/>
        </w:rPr>
        <w:t>История</w:t>
      </w:r>
    </w:p>
    <w:p w14:paraId="48016874" w14:textId="1BF2C26C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902CD6" w:rsidRPr="00902CD6">
        <w:rPr>
          <w:b/>
        </w:rPr>
        <w:t>38.02.07 Банковское дело</w:t>
      </w:r>
    </w:p>
    <w:p w14:paraId="0988E934" w14:textId="06E17D22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2314A3">
        <w:rPr>
          <w:b/>
          <w:u w:val="single"/>
          <w:lang w:val="en-US"/>
        </w:rPr>
        <w:t>III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16BBDBEA" w14:textId="77777777" w:rsidR="00A27F95" w:rsidRPr="00A27F95" w:rsidRDefault="00A27F95" w:rsidP="00A27F95">
      <w:pPr>
        <w:pStyle w:val="a4"/>
        <w:numPr>
          <w:ilvl w:val="0"/>
          <w:numId w:val="17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A27F95">
        <w:rPr>
          <w:rFonts w:ascii="Times New Roman" w:hAnsi="Times New Roman" w:cs="Times New Roman"/>
        </w:rPr>
        <w:t>Мир накануне Первой мировой войны. «Новый империализм».</w:t>
      </w:r>
    </w:p>
    <w:p w14:paraId="3FF0501D" w14:textId="77777777" w:rsidR="00A27F95" w:rsidRPr="00A27F95" w:rsidRDefault="00A27F95" w:rsidP="00A27F95">
      <w:pPr>
        <w:pStyle w:val="a4"/>
        <w:numPr>
          <w:ilvl w:val="0"/>
          <w:numId w:val="17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A27F95">
        <w:rPr>
          <w:rFonts w:ascii="Times New Roman" w:hAnsi="Times New Roman" w:cs="Times New Roman"/>
        </w:rPr>
        <w:t xml:space="preserve">Первая мировая война: </w:t>
      </w:r>
      <w:r w:rsidRPr="00A27F95">
        <w:rPr>
          <w:rFonts w:ascii="Times New Roman" w:hAnsi="Times New Roman" w:cs="Times New Roman"/>
          <w:color w:val="000000"/>
        </w:rPr>
        <w:t>Основные события,</w:t>
      </w:r>
      <w:r w:rsidRPr="00A27F95">
        <w:rPr>
          <w:rFonts w:ascii="Times New Roman" w:hAnsi="Times New Roman" w:cs="Times New Roman"/>
        </w:rPr>
        <w:t xml:space="preserve"> причины, итоги.</w:t>
      </w:r>
    </w:p>
    <w:p w14:paraId="013E338B" w14:textId="77777777" w:rsidR="00A27F95" w:rsidRPr="00A27F95" w:rsidRDefault="00A27F95" w:rsidP="00A27F95">
      <w:pPr>
        <w:pStyle w:val="a4"/>
        <w:numPr>
          <w:ilvl w:val="0"/>
          <w:numId w:val="17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A27F95">
        <w:rPr>
          <w:rFonts w:ascii="Times New Roman" w:hAnsi="Times New Roman" w:cs="Times New Roman"/>
        </w:rPr>
        <w:t>Россия в Первой мировой.</w:t>
      </w:r>
    </w:p>
    <w:p w14:paraId="4A4C0827" w14:textId="77777777" w:rsidR="00A27F95" w:rsidRPr="00A27F95" w:rsidRDefault="00A27F95" w:rsidP="00A27F95">
      <w:pPr>
        <w:pStyle w:val="a4"/>
        <w:numPr>
          <w:ilvl w:val="0"/>
          <w:numId w:val="17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A27F95">
        <w:rPr>
          <w:rFonts w:ascii="Times New Roman" w:hAnsi="Times New Roman" w:cs="Times New Roman"/>
        </w:rPr>
        <w:t>Революция 1917 года. Место в истории России.</w:t>
      </w:r>
    </w:p>
    <w:p w14:paraId="61E1A3E6" w14:textId="77777777" w:rsidR="00A27F95" w:rsidRPr="00A27F95" w:rsidRDefault="00A27F95" w:rsidP="00A27F95">
      <w:pPr>
        <w:pStyle w:val="a4"/>
        <w:numPr>
          <w:ilvl w:val="0"/>
          <w:numId w:val="17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A27F95">
        <w:rPr>
          <w:rFonts w:ascii="Times New Roman" w:hAnsi="Times New Roman" w:cs="Times New Roman"/>
        </w:rPr>
        <w:t>Октябрь 1917 года: историческое значение, последствия и оценки.</w:t>
      </w:r>
    </w:p>
    <w:p w14:paraId="28598ACB" w14:textId="77777777" w:rsidR="00A27F95" w:rsidRPr="00A27F95" w:rsidRDefault="00A27F95" w:rsidP="00A27F95">
      <w:pPr>
        <w:pStyle w:val="a4"/>
        <w:numPr>
          <w:ilvl w:val="0"/>
          <w:numId w:val="17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A27F95">
        <w:rPr>
          <w:rFonts w:ascii="Times New Roman" w:hAnsi="Times New Roman" w:cs="Times New Roman"/>
        </w:rPr>
        <w:t>Гражданская война: историческое значение, последствия и оценки.</w:t>
      </w:r>
    </w:p>
    <w:p w14:paraId="0E2E583A" w14:textId="77777777" w:rsidR="00A27F95" w:rsidRPr="00A27F95" w:rsidRDefault="00A27F95" w:rsidP="00A27F95">
      <w:pPr>
        <w:pStyle w:val="a4"/>
        <w:numPr>
          <w:ilvl w:val="0"/>
          <w:numId w:val="17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A27F95">
        <w:rPr>
          <w:rFonts w:ascii="Times New Roman" w:hAnsi="Times New Roman" w:cs="Times New Roman"/>
        </w:rPr>
        <w:t>Версальско-Вашингтонская система.</w:t>
      </w:r>
    </w:p>
    <w:p w14:paraId="22FB71AE" w14:textId="77777777" w:rsidR="00A27F95" w:rsidRPr="00A27F95" w:rsidRDefault="00A27F95" w:rsidP="00A27F95">
      <w:pPr>
        <w:pStyle w:val="a4"/>
        <w:numPr>
          <w:ilvl w:val="0"/>
          <w:numId w:val="17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A27F95">
        <w:rPr>
          <w:rFonts w:ascii="Times New Roman" w:hAnsi="Times New Roman" w:cs="Times New Roman"/>
        </w:rPr>
        <w:t>Революции после Первой мировой.</w:t>
      </w:r>
    </w:p>
    <w:p w14:paraId="2344D410" w14:textId="77777777" w:rsidR="00A27F95" w:rsidRPr="00A27F95" w:rsidRDefault="00A27F95" w:rsidP="00A27F95">
      <w:pPr>
        <w:pStyle w:val="a4"/>
        <w:numPr>
          <w:ilvl w:val="0"/>
          <w:numId w:val="17"/>
        </w:numPr>
        <w:shd w:val="clear" w:color="auto" w:fill="FFFFFF"/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color w:val="000000"/>
        </w:rPr>
      </w:pPr>
      <w:r w:rsidRPr="00A27F95">
        <w:rPr>
          <w:rFonts w:ascii="Times New Roman" w:hAnsi="Times New Roman" w:cs="Times New Roman"/>
          <w:color w:val="000000"/>
        </w:rPr>
        <w:t>Великая депрессия. Мировой экономический кризис. Преобразования</w:t>
      </w:r>
    </w:p>
    <w:p w14:paraId="228837F7" w14:textId="77777777" w:rsidR="00A27F95" w:rsidRPr="00A27F95" w:rsidRDefault="00A27F95" w:rsidP="00A27F95">
      <w:pPr>
        <w:pStyle w:val="a4"/>
        <w:shd w:val="clear" w:color="auto" w:fill="FFFFFF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color w:val="000000"/>
        </w:rPr>
      </w:pPr>
      <w:r w:rsidRPr="00A27F95">
        <w:rPr>
          <w:rFonts w:ascii="Times New Roman" w:hAnsi="Times New Roman" w:cs="Times New Roman"/>
          <w:color w:val="000000"/>
        </w:rPr>
        <w:t>Ф. Рузвельта в США</w:t>
      </w:r>
    </w:p>
    <w:p w14:paraId="5ED7C383" w14:textId="77777777" w:rsidR="00A27F95" w:rsidRPr="00A27F95" w:rsidRDefault="00A27F95" w:rsidP="00A27F95">
      <w:pPr>
        <w:pStyle w:val="a4"/>
        <w:numPr>
          <w:ilvl w:val="0"/>
          <w:numId w:val="17"/>
        </w:numPr>
        <w:shd w:val="clear" w:color="auto" w:fill="FFFFFF"/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color w:val="000000"/>
        </w:rPr>
      </w:pPr>
      <w:r w:rsidRPr="00A27F95">
        <w:rPr>
          <w:rFonts w:ascii="Times New Roman" w:hAnsi="Times New Roman" w:cs="Times New Roman"/>
          <w:color w:val="000000"/>
        </w:rPr>
        <w:t>Социально-экономическая политика Советской власти: «Военный</w:t>
      </w:r>
    </w:p>
    <w:p w14:paraId="16746F0E" w14:textId="77777777" w:rsidR="00A27F95" w:rsidRPr="00A27F95" w:rsidRDefault="00A27F95" w:rsidP="00A27F95">
      <w:pPr>
        <w:shd w:val="clear" w:color="auto" w:fill="FFFFFF"/>
        <w:tabs>
          <w:tab w:val="left" w:pos="426"/>
        </w:tabs>
        <w:spacing w:line="360" w:lineRule="auto"/>
        <w:rPr>
          <w:color w:val="000000"/>
        </w:rPr>
      </w:pPr>
      <w:r w:rsidRPr="00A27F95">
        <w:rPr>
          <w:color w:val="000000"/>
        </w:rPr>
        <w:t>коммунизм» и НЭП. Причины и последствия.</w:t>
      </w:r>
    </w:p>
    <w:p w14:paraId="0BD5263C" w14:textId="77777777" w:rsidR="00A27F95" w:rsidRPr="00A27F95" w:rsidRDefault="00A27F95" w:rsidP="00A27F95">
      <w:pPr>
        <w:pStyle w:val="a4"/>
        <w:numPr>
          <w:ilvl w:val="0"/>
          <w:numId w:val="17"/>
        </w:numPr>
        <w:shd w:val="clear" w:color="auto" w:fill="FFFFFF"/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color w:val="000000"/>
        </w:rPr>
      </w:pPr>
      <w:r w:rsidRPr="00A27F95">
        <w:rPr>
          <w:rFonts w:ascii="Times New Roman" w:hAnsi="Times New Roman" w:cs="Times New Roman"/>
          <w:color w:val="000000"/>
        </w:rPr>
        <w:t>Образование СССР. Различные взгляды на пути формирования Советского образования.</w:t>
      </w:r>
    </w:p>
    <w:p w14:paraId="0B287D7A" w14:textId="77777777" w:rsidR="00A27F95" w:rsidRPr="00A27F95" w:rsidRDefault="00A27F95" w:rsidP="00A27F95">
      <w:pPr>
        <w:pStyle w:val="a4"/>
        <w:numPr>
          <w:ilvl w:val="0"/>
          <w:numId w:val="17"/>
        </w:numPr>
        <w:shd w:val="clear" w:color="auto" w:fill="FFFFFF"/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color w:val="000000"/>
        </w:rPr>
      </w:pPr>
      <w:r w:rsidRPr="00A27F95">
        <w:rPr>
          <w:rFonts w:ascii="Times New Roman" w:hAnsi="Times New Roman" w:cs="Times New Roman"/>
          <w:color w:val="000000"/>
        </w:rPr>
        <w:t xml:space="preserve"> Политическое развитие стран Европы в конце 1920-х – 1930-х гг.</w:t>
      </w:r>
    </w:p>
    <w:p w14:paraId="2B627535" w14:textId="77777777" w:rsidR="00A27F95" w:rsidRPr="00A27F95" w:rsidRDefault="00A27F95" w:rsidP="00A27F95">
      <w:pPr>
        <w:pStyle w:val="a4"/>
        <w:numPr>
          <w:ilvl w:val="0"/>
          <w:numId w:val="17"/>
        </w:numPr>
        <w:shd w:val="clear" w:color="auto" w:fill="FFFFFF"/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color w:val="000000"/>
        </w:rPr>
      </w:pPr>
      <w:r w:rsidRPr="00A27F95">
        <w:rPr>
          <w:rFonts w:ascii="Times New Roman" w:hAnsi="Times New Roman" w:cs="Times New Roman"/>
          <w:color w:val="000000"/>
        </w:rPr>
        <w:t>Индустриализация и коллективизация в СССР и их последствия.</w:t>
      </w:r>
    </w:p>
    <w:p w14:paraId="7B373B75" w14:textId="77777777" w:rsidR="00A27F95" w:rsidRPr="00A27F95" w:rsidRDefault="00A27F95" w:rsidP="00A27F95">
      <w:pPr>
        <w:pStyle w:val="a4"/>
        <w:numPr>
          <w:ilvl w:val="0"/>
          <w:numId w:val="17"/>
        </w:numPr>
        <w:shd w:val="clear" w:color="auto" w:fill="FFFFFF"/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color w:val="000000"/>
        </w:rPr>
      </w:pPr>
      <w:r w:rsidRPr="00A27F95">
        <w:rPr>
          <w:rFonts w:ascii="Times New Roman" w:hAnsi="Times New Roman" w:cs="Times New Roman"/>
          <w:color w:val="000000"/>
        </w:rPr>
        <w:t>Внутренняя и внешняя политика СССР накануне Второй мировой</w:t>
      </w:r>
    </w:p>
    <w:p w14:paraId="10F0E31B" w14:textId="77777777" w:rsidR="00A27F95" w:rsidRPr="00A27F95" w:rsidRDefault="00A27F95" w:rsidP="00A27F95">
      <w:pPr>
        <w:shd w:val="clear" w:color="auto" w:fill="FFFFFF"/>
        <w:tabs>
          <w:tab w:val="left" w:pos="426"/>
        </w:tabs>
        <w:spacing w:line="360" w:lineRule="auto"/>
        <w:rPr>
          <w:color w:val="000000"/>
        </w:rPr>
      </w:pPr>
      <w:r w:rsidRPr="00A27F95">
        <w:rPr>
          <w:color w:val="000000"/>
        </w:rPr>
        <w:t>войны.</w:t>
      </w:r>
    </w:p>
    <w:p w14:paraId="04452FFF" w14:textId="77777777" w:rsidR="00A27F95" w:rsidRPr="00A27F95" w:rsidRDefault="00A27F95" w:rsidP="00A27F95">
      <w:pPr>
        <w:pStyle w:val="a4"/>
        <w:numPr>
          <w:ilvl w:val="0"/>
          <w:numId w:val="17"/>
        </w:numPr>
        <w:shd w:val="clear" w:color="auto" w:fill="FFFFFF"/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color w:val="000000"/>
        </w:rPr>
      </w:pPr>
      <w:r w:rsidRPr="00A27F95">
        <w:rPr>
          <w:rFonts w:ascii="Times New Roman" w:hAnsi="Times New Roman" w:cs="Times New Roman"/>
          <w:color w:val="000000"/>
        </w:rPr>
        <w:t>Вторая мировая война: причины, основные события, итоги.</w:t>
      </w:r>
    </w:p>
    <w:p w14:paraId="6D4EEB0D" w14:textId="77777777" w:rsidR="00A27F95" w:rsidRPr="00A27F95" w:rsidRDefault="00A27F95" w:rsidP="00A27F95">
      <w:pPr>
        <w:pStyle w:val="a4"/>
        <w:numPr>
          <w:ilvl w:val="0"/>
          <w:numId w:val="17"/>
        </w:numPr>
        <w:shd w:val="clear" w:color="auto" w:fill="FFFFFF"/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color w:val="000000"/>
        </w:rPr>
      </w:pPr>
      <w:r w:rsidRPr="00A27F95">
        <w:rPr>
          <w:rFonts w:ascii="Times New Roman" w:hAnsi="Times New Roman" w:cs="Times New Roman"/>
          <w:color w:val="000000"/>
        </w:rPr>
        <w:t>Великая Отечественная война 1941-1945 гг.: основные этапы, события, итоги.</w:t>
      </w:r>
    </w:p>
    <w:p w14:paraId="079C5261" w14:textId="77777777" w:rsidR="00A27F95" w:rsidRPr="00A27F95" w:rsidRDefault="00A27F95" w:rsidP="00A27F95">
      <w:pPr>
        <w:pStyle w:val="a4"/>
        <w:numPr>
          <w:ilvl w:val="0"/>
          <w:numId w:val="17"/>
        </w:numPr>
        <w:shd w:val="clear" w:color="auto" w:fill="FFFFFF"/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color w:val="000000"/>
        </w:rPr>
      </w:pPr>
      <w:r w:rsidRPr="00A27F95">
        <w:rPr>
          <w:rFonts w:ascii="Times New Roman" w:hAnsi="Times New Roman" w:cs="Times New Roman"/>
          <w:color w:val="000000"/>
        </w:rPr>
        <w:t xml:space="preserve"> Внутренняя и внешняя политика СССР после окончания Второй мировой войны (1945-1953 гг.).</w:t>
      </w:r>
    </w:p>
    <w:p w14:paraId="13110212" w14:textId="77777777" w:rsidR="00A27F95" w:rsidRPr="00A27F95" w:rsidRDefault="00A27F95" w:rsidP="00A27F95">
      <w:pPr>
        <w:pStyle w:val="a4"/>
        <w:numPr>
          <w:ilvl w:val="0"/>
          <w:numId w:val="17"/>
        </w:numPr>
        <w:shd w:val="clear" w:color="auto" w:fill="FFFFFF"/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color w:val="000000"/>
        </w:rPr>
      </w:pPr>
      <w:r w:rsidRPr="00A27F95">
        <w:rPr>
          <w:rFonts w:ascii="Times New Roman" w:hAnsi="Times New Roman" w:cs="Times New Roman"/>
          <w:color w:val="000000"/>
        </w:rPr>
        <w:t>«Перестройка» в СССР и ее социально-политические последствия.</w:t>
      </w:r>
    </w:p>
    <w:p w14:paraId="0E89342D" w14:textId="77777777" w:rsidR="00A27F95" w:rsidRPr="00A27F95" w:rsidRDefault="00A27F95" w:rsidP="00A27F95">
      <w:pPr>
        <w:pStyle w:val="a4"/>
        <w:numPr>
          <w:ilvl w:val="0"/>
          <w:numId w:val="17"/>
        </w:numPr>
        <w:shd w:val="clear" w:color="auto" w:fill="FFFFFF"/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color w:val="000000"/>
        </w:rPr>
      </w:pPr>
      <w:r w:rsidRPr="00A27F95">
        <w:rPr>
          <w:rFonts w:ascii="Times New Roman" w:hAnsi="Times New Roman" w:cs="Times New Roman"/>
          <w:color w:val="000000"/>
        </w:rPr>
        <w:t>Распад СССР. Социально-экономическое и политическое развитие</w:t>
      </w:r>
    </w:p>
    <w:p w14:paraId="40A34856" w14:textId="77777777" w:rsidR="00A27F95" w:rsidRPr="00A27F95" w:rsidRDefault="00A27F95" w:rsidP="00A27F95">
      <w:pPr>
        <w:pStyle w:val="a4"/>
        <w:numPr>
          <w:ilvl w:val="0"/>
          <w:numId w:val="17"/>
        </w:numPr>
        <w:shd w:val="clear" w:color="auto" w:fill="FFFFFF"/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color w:val="000000"/>
        </w:rPr>
      </w:pPr>
      <w:r w:rsidRPr="00A27F95">
        <w:rPr>
          <w:rFonts w:ascii="Times New Roman" w:hAnsi="Times New Roman" w:cs="Times New Roman"/>
          <w:color w:val="000000"/>
        </w:rPr>
        <w:t>Российской Федерации в начале 90-х гг. XX в.</w:t>
      </w:r>
    </w:p>
    <w:p w14:paraId="531AE89A" w14:textId="77777777" w:rsidR="00A27F95" w:rsidRPr="00A27F95" w:rsidRDefault="00A27F95" w:rsidP="00A27F95">
      <w:pPr>
        <w:pStyle w:val="a4"/>
        <w:numPr>
          <w:ilvl w:val="0"/>
          <w:numId w:val="17"/>
        </w:numPr>
        <w:shd w:val="clear" w:color="auto" w:fill="FFFFFF"/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color w:val="000000"/>
        </w:rPr>
      </w:pPr>
      <w:r w:rsidRPr="00A27F95">
        <w:rPr>
          <w:rFonts w:ascii="Times New Roman" w:hAnsi="Times New Roman" w:cs="Times New Roman"/>
          <w:color w:val="000000"/>
        </w:rPr>
        <w:t>Принятие новой Конституции РФ.</w:t>
      </w:r>
    </w:p>
    <w:p w14:paraId="4A5A4239" w14:textId="77777777" w:rsidR="00A27F95" w:rsidRPr="00A27F95" w:rsidRDefault="00A27F95" w:rsidP="00A27F95">
      <w:pPr>
        <w:pStyle w:val="a4"/>
        <w:numPr>
          <w:ilvl w:val="0"/>
          <w:numId w:val="17"/>
        </w:numPr>
        <w:shd w:val="clear" w:color="auto" w:fill="FFFFFF"/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color w:val="000000"/>
        </w:rPr>
      </w:pPr>
      <w:r w:rsidRPr="00A27F95">
        <w:rPr>
          <w:rFonts w:ascii="Times New Roman" w:hAnsi="Times New Roman" w:cs="Times New Roman"/>
          <w:color w:val="000000"/>
        </w:rPr>
        <w:lastRenderedPageBreak/>
        <w:t>Социально-экономическое и политическое развитие Российской Федерации в 1993-1999 гг.</w:t>
      </w:r>
    </w:p>
    <w:p w14:paraId="03AB5C3A" w14:textId="77777777" w:rsidR="00A27F95" w:rsidRPr="00A27F95" w:rsidRDefault="00A27F95" w:rsidP="00A27F95">
      <w:pPr>
        <w:pStyle w:val="a4"/>
        <w:numPr>
          <w:ilvl w:val="0"/>
          <w:numId w:val="17"/>
        </w:numPr>
        <w:shd w:val="clear" w:color="auto" w:fill="FFFFFF"/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color w:val="000000"/>
        </w:rPr>
      </w:pPr>
      <w:r w:rsidRPr="00A27F95">
        <w:rPr>
          <w:rFonts w:ascii="Times New Roman" w:hAnsi="Times New Roman" w:cs="Times New Roman"/>
          <w:color w:val="000000"/>
        </w:rPr>
        <w:t>Социально-политические преобразования в Российской Федерации вначале 2000-х гг.</w:t>
      </w:r>
    </w:p>
    <w:p w14:paraId="5FFDD68A" w14:textId="77777777" w:rsidR="00A27F95" w:rsidRPr="00A27F95" w:rsidRDefault="00A27F95" w:rsidP="00A27F95">
      <w:pPr>
        <w:pStyle w:val="a4"/>
        <w:numPr>
          <w:ilvl w:val="0"/>
          <w:numId w:val="17"/>
        </w:numPr>
        <w:shd w:val="clear" w:color="auto" w:fill="FFFFFF"/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color w:val="000000"/>
        </w:rPr>
      </w:pPr>
      <w:r w:rsidRPr="00A27F95">
        <w:rPr>
          <w:rFonts w:ascii="Times New Roman" w:hAnsi="Times New Roman" w:cs="Times New Roman"/>
          <w:color w:val="000000"/>
        </w:rPr>
        <w:t>В чём заключались «14 пунктов» Вильсона? </w:t>
      </w:r>
    </w:p>
    <w:p w14:paraId="281C5230" w14:textId="77777777" w:rsidR="00A27F95" w:rsidRPr="00A27F95" w:rsidRDefault="00A27F95" w:rsidP="00A27F95">
      <w:pPr>
        <w:pStyle w:val="a4"/>
        <w:numPr>
          <w:ilvl w:val="0"/>
          <w:numId w:val="17"/>
        </w:numPr>
        <w:shd w:val="clear" w:color="auto" w:fill="FFFFFF"/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color w:val="000000"/>
        </w:rPr>
      </w:pPr>
      <w:r w:rsidRPr="00A27F95">
        <w:rPr>
          <w:rFonts w:ascii="Times New Roman" w:hAnsi="Times New Roman" w:cs="Times New Roman"/>
          <w:color w:val="000000"/>
        </w:rPr>
        <w:t>Почему Россия не приняла участия в Версальской конференции? </w:t>
      </w:r>
    </w:p>
    <w:p w14:paraId="6189BE0C" w14:textId="77777777" w:rsidR="00A27F95" w:rsidRPr="00A27F95" w:rsidRDefault="00A27F95" w:rsidP="00A27F95">
      <w:pPr>
        <w:pStyle w:val="a4"/>
        <w:numPr>
          <w:ilvl w:val="0"/>
          <w:numId w:val="17"/>
        </w:numPr>
        <w:shd w:val="clear" w:color="auto" w:fill="FFFFFF"/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color w:val="000000"/>
        </w:rPr>
      </w:pPr>
      <w:r w:rsidRPr="00A27F95">
        <w:rPr>
          <w:rFonts w:ascii="Times New Roman" w:hAnsi="Times New Roman" w:cs="Times New Roman"/>
          <w:color w:val="000000"/>
        </w:rPr>
        <w:t>В чём заключались противоречия между странами Антанты на Парижской конференции? </w:t>
      </w:r>
    </w:p>
    <w:p w14:paraId="7C4CBE8D" w14:textId="77777777" w:rsidR="00A27F95" w:rsidRPr="00A27F95" w:rsidRDefault="00A27F95" w:rsidP="00A27F95">
      <w:pPr>
        <w:pStyle w:val="a4"/>
        <w:numPr>
          <w:ilvl w:val="0"/>
          <w:numId w:val="17"/>
        </w:numPr>
        <w:shd w:val="clear" w:color="auto" w:fill="FFFFFF"/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color w:val="000000"/>
        </w:rPr>
      </w:pPr>
      <w:r w:rsidRPr="00A27F95">
        <w:rPr>
          <w:rFonts w:ascii="Times New Roman" w:hAnsi="Times New Roman" w:cs="Times New Roman"/>
          <w:color w:val="000000"/>
        </w:rPr>
        <w:t>Почему именно Германия первой из европейских стран признала Советскую Россию и начала с ней сотрудничать? </w:t>
      </w:r>
    </w:p>
    <w:p w14:paraId="27373284" w14:textId="77777777" w:rsidR="00A27F95" w:rsidRPr="00A27F95" w:rsidRDefault="00A27F95" w:rsidP="00A27F95">
      <w:pPr>
        <w:pStyle w:val="a4"/>
        <w:numPr>
          <w:ilvl w:val="0"/>
          <w:numId w:val="17"/>
        </w:numPr>
        <w:shd w:val="clear" w:color="auto" w:fill="FFFFFF"/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color w:val="000000"/>
        </w:rPr>
      </w:pPr>
      <w:r w:rsidRPr="00A27F95">
        <w:rPr>
          <w:rFonts w:ascii="Times New Roman" w:hAnsi="Times New Roman" w:cs="Times New Roman"/>
          <w:color w:val="000000"/>
        </w:rPr>
        <w:t>Как вы думаете, каким образом сказались на состоянии мирового рынка национально-освободительные движения в Индии и Китае? </w:t>
      </w:r>
    </w:p>
    <w:p w14:paraId="0B99BF35" w14:textId="77777777" w:rsidR="00A27F95" w:rsidRPr="00A27F95" w:rsidRDefault="00A27F95" w:rsidP="00A27F95">
      <w:pPr>
        <w:pStyle w:val="a4"/>
        <w:numPr>
          <w:ilvl w:val="0"/>
          <w:numId w:val="17"/>
        </w:numPr>
        <w:shd w:val="clear" w:color="auto" w:fill="FFFFFF"/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color w:val="000000"/>
        </w:rPr>
      </w:pPr>
      <w:r w:rsidRPr="00A27F95">
        <w:rPr>
          <w:rFonts w:ascii="Times New Roman" w:hAnsi="Times New Roman" w:cs="Times New Roman"/>
          <w:color w:val="000000"/>
        </w:rPr>
        <w:t>Почему увольнение рабочих в результате Великой депрессии затрудняло возобновление роста производства? </w:t>
      </w:r>
    </w:p>
    <w:p w14:paraId="24491226" w14:textId="77777777" w:rsidR="00A27F95" w:rsidRPr="00A27F95" w:rsidRDefault="00A27F95" w:rsidP="00A27F95">
      <w:pPr>
        <w:pStyle w:val="a4"/>
        <w:numPr>
          <w:ilvl w:val="0"/>
          <w:numId w:val="17"/>
        </w:numPr>
        <w:shd w:val="clear" w:color="auto" w:fill="FFFFFF"/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color w:val="000000"/>
        </w:rPr>
      </w:pPr>
      <w:r w:rsidRPr="00A27F95">
        <w:rPr>
          <w:rFonts w:ascii="Times New Roman" w:hAnsi="Times New Roman" w:cs="Times New Roman"/>
          <w:color w:val="000000"/>
        </w:rPr>
        <w:t>Почему в условиях недоедания миллионов американцев администрация Рузвельта поощряла уничтожение продовольствия?</w:t>
      </w:r>
    </w:p>
    <w:p w14:paraId="2249F0A2" w14:textId="77777777" w:rsidR="00A27F95" w:rsidRPr="00A27F95" w:rsidRDefault="00A27F95" w:rsidP="00A27F95">
      <w:pPr>
        <w:pStyle w:val="a4"/>
        <w:numPr>
          <w:ilvl w:val="0"/>
          <w:numId w:val="17"/>
        </w:numPr>
        <w:shd w:val="clear" w:color="auto" w:fill="FFFFFF"/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color w:val="000000"/>
        </w:rPr>
      </w:pPr>
      <w:r w:rsidRPr="00A27F95">
        <w:rPr>
          <w:rFonts w:ascii="Times New Roman" w:hAnsi="Times New Roman" w:cs="Times New Roman"/>
          <w:color w:val="000000"/>
        </w:rPr>
        <w:t>Какие географические особенности США учитывались при проведении политики Ф. Рузвельта? </w:t>
      </w:r>
    </w:p>
    <w:p w14:paraId="09A12C81" w14:textId="77777777" w:rsidR="00A27F95" w:rsidRPr="00A27F95" w:rsidRDefault="00A27F95" w:rsidP="00A27F95">
      <w:pPr>
        <w:pStyle w:val="a4"/>
        <w:numPr>
          <w:ilvl w:val="0"/>
          <w:numId w:val="17"/>
        </w:numPr>
        <w:shd w:val="clear" w:color="auto" w:fill="FFFFFF"/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color w:val="000000"/>
        </w:rPr>
      </w:pPr>
      <w:r w:rsidRPr="00A27F95">
        <w:rPr>
          <w:rFonts w:ascii="Times New Roman" w:hAnsi="Times New Roman" w:cs="Times New Roman"/>
          <w:color w:val="000000"/>
        </w:rPr>
        <w:t>В 1929–1933 гг. СССР, несмотря на голод в собственной стране, экспортировал хлеб. Каким образом это могло повлиять на начало и ход мирового кризиса? </w:t>
      </w:r>
    </w:p>
    <w:p w14:paraId="07350671" w14:textId="77777777" w:rsidR="00A27F95" w:rsidRPr="00A27F95" w:rsidRDefault="00A27F95" w:rsidP="00A27F95">
      <w:pPr>
        <w:pStyle w:val="a4"/>
        <w:numPr>
          <w:ilvl w:val="0"/>
          <w:numId w:val="17"/>
        </w:numPr>
        <w:shd w:val="clear" w:color="auto" w:fill="FFFFFF"/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color w:val="000000"/>
        </w:rPr>
      </w:pPr>
      <w:r w:rsidRPr="00A27F95">
        <w:rPr>
          <w:rFonts w:ascii="Times New Roman" w:hAnsi="Times New Roman" w:cs="Times New Roman"/>
          <w:color w:val="000000"/>
        </w:rPr>
        <w:t xml:space="preserve">Нарастание агрессии в мире. </w:t>
      </w:r>
    </w:p>
    <w:p w14:paraId="1844CBA9" w14:textId="77777777" w:rsidR="00A27F95" w:rsidRPr="00A27F95" w:rsidRDefault="00A27F95" w:rsidP="00A27F95">
      <w:pPr>
        <w:pStyle w:val="a4"/>
        <w:numPr>
          <w:ilvl w:val="0"/>
          <w:numId w:val="17"/>
        </w:numPr>
        <w:shd w:val="clear" w:color="auto" w:fill="FFFFFF"/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color w:val="000000"/>
        </w:rPr>
      </w:pPr>
      <w:r w:rsidRPr="00A27F95">
        <w:rPr>
          <w:rFonts w:ascii="Times New Roman" w:hAnsi="Times New Roman" w:cs="Times New Roman"/>
          <w:color w:val="000000"/>
        </w:rPr>
        <w:t xml:space="preserve">Агрессия Японии против Китая в 1931–1933 гг. </w:t>
      </w:r>
    </w:p>
    <w:p w14:paraId="2245C520" w14:textId="77777777" w:rsidR="00A27F95" w:rsidRPr="00A27F95" w:rsidRDefault="00A27F95" w:rsidP="00A27F95">
      <w:pPr>
        <w:pStyle w:val="a4"/>
        <w:numPr>
          <w:ilvl w:val="0"/>
          <w:numId w:val="17"/>
        </w:numPr>
        <w:shd w:val="clear" w:color="auto" w:fill="FFFFFF"/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color w:val="000000"/>
        </w:rPr>
      </w:pPr>
      <w:r w:rsidRPr="00A27F95">
        <w:rPr>
          <w:rFonts w:ascii="Times New Roman" w:hAnsi="Times New Roman" w:cs="Times New Roman"/>
          <w:color w:val="000000"/>
        </w:rPr>
        <w:t xml:space="preserve">НСДАП и А. Гитлер. </w:t>
      </w:r>
    </w:p>
    <w:p w14:paraId="69A80EF9" w14:textId="77777777" w:rsidR="00A27F95" w:rsidRPr="00A27F95" w:rsidRDefault="00A27F95" w:rsidP="00A27F95">
      <w:pPr>
        <w:pStyle w:val="a4"/>
        <w:numPr>
          <w:ilvl w:val="0"/>
          <w:numId w:val="17"/>
        </w:numPr>
        <w:shd w:val="clear" w:color="auto" w:fill="FFFFFF"/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color w:val="000000"/>
        </w:rPr>
      </w:pPr>
      <w:r w:rsidRPr="00A27F95">
        <w:rPr>
          <w:rFonts w:ascii="Times New Roman" w:hAnsi="Times New Roman" w:cs="Times New Roman"/>
          <w:color w:val="000000"/>
        </w:rPr>
        <w:t xml:space="preserve">«Пивной» путч. </w:t>
      </w:r>
    </w:p>
    <w:p w14:paraId="6F53690E" w14:textId="77777777" w:rsidR="00A27F95" w:rsidRPr="00A27F95" w:rsidRDefault="00A27F95" w:rsidP="00A27F95">
      <w:pPr>
        <w:pStyle w:val="a4"/>
        <w:numPr>
          <w:ilvl w:val="0"/>
          <w:numId w:val="17"/>
        </w:numPr>
        <w:shd w:val="clear" w:color="auto" w:fill="FFFFFF"/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color w:val="000000"/>
        </w:rPr>
      </w:pPr>
      <w:r w:rsidRPr="00A27F95">
        <w:rPr>
          <w:rFonts w:ascii="Times New Roman" w:hAnsi="Times New Roman" w:cs="Times New Roman"/>
          <w:color w:val="000000"/>
        </w:rPr>
        <w:t xml:space="preserve">Приход нацистов к власти. </w:t>
      </w:r>
    </w:p>
    <w:p w14:paraId="6DF22EED" w14:textId="77777777" w:rsidR="00A27F95" w:rsidRPr="00A27F95" w:rsidRDefault="00A27F95" w:rsidP="00A27F95">
      <w:pPr>
        <w:pStyle w:val="a4"/>
        <w:numPr>
          <w:ilvl w:val="0"/>
          <w:numId w:val="17"/>
        </w:numPr>
        <w:shd w:val="clear" w:color="auto" w:fill="FFFFFF"/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color w:val="000000"/>
        </w:rPr>
      </w:pPr>
      <w:r w:rsidRPr="00A27F95">
        <w:rPr>
          <w:rFonts w:ascii="Times New Roman" w:hAnsi="Times New Roman" w:cs="Times New Roman"/>
          <w:color w:val="000000"/>
        </w:rPr>
        <w:t xml:space="preserve">Поджог Рейхстага. </w:t>
      </w:r>
    </w:p>
    <w:p w14:paraId="7EFF2936" w14:textId="77777777" w:rsidR="00A27F95" w:rsidRPr="00A27F95" w:rsidRDefault="00A27F95" w:rsidP="00A27F95">
      <w:pPr>
        <w:pStyle w:val="a4"/>
        <w:numPr>
          <w:ilvl w:val="0"/>
          <w:numId w:val="17"/>
        </w:numPr>
        <w:shd w:val="clear" w:color="auto" w:fill="FFFFFF"/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color w:val="000000"/>
        </w:rPr>
      </w:pPr>
      <w:r w:rsidRPr="00A27F95">
        <w:rPr>
          <w:rFonts w:ascii="Times New Roman" w:hAnsi="Times New Roman" w:cs="Times New Roman"/>
          <w:color w:val="000000"/>
        </w:rPr>
        <w:t>«Ночь длинных ножей».</w:t>
      </w:r>
    </w:p>
    <w:p w14:paraId="1DDD0B35" w14:textId="77777777" w:rsidR="00A27F95" w:rsidRPr="00A27F95" w:rsidRDefault="00A27F95" w:rsidP="00A27F95">
      <w:pPr>
        <w:pStyle w:val="a4"/>
        <w:numPr>
          <w:ilvl w:val="0"/>
          <w:numId w:val="17"/>
        </w:numPr>
        <w:shd w:val="clear" w:color="auto" w:fill="FFFFFF"/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color w:val="000000"/>
        </w:rPr>
      </w:pPr>
      <w:r w:rsidRPr="00A27F95">
        <w:rPr>
          <w:rFonts w:ascii="Times New Roman" w:hAnsi="Times New Roman" w:cs="Times New Roman"/>
          <w:color w:val="000000"/>
        </w:rPr>
        <w:t xml:space="preserve"> Нюрнбергские законы. </w:t>
      </w:r>
    </w:p>
    <w:p w14:paraId="4403BD35" w14:textId="77777777" w:rsidR="00A27F95" w:rsidRPr="00A27F95" w:rsidRDefault="00A27F95" w:rsidP="00A27F95">
      <w:pPr>
        <w:pStyle w:val="a4"/>
        <w:numPr>
          <w:ilvl w:val="0"/>
          <w:numId w:val="17"/>
        </w:numPr>
        <w:shd w:val="clear" w:color="auto" w:fill="FFFFFF"/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color w:val="000000"/>
        </w:rPr>
      </w:pPr>
      <w:r w:rsidRPr="00A27F95">
        <w:rPr>
          <w:rFonts w:ascii="Times New Roman" w:hAnsi="Times New Roman" w:cs="Times New Roman"/>
          <w:color w:val="000000"/>
        </w:rPr>
        <w:t xml:space="preserve">Нацистская диктатура в Германии. </w:t>
      </w:r>
    </w:p>
    <w:p w14:paraId="5E7E62A2" w14:textId="77777777" w:rsidR="00A27F95" w:rsidRPr="00A27F95" w:rsidRDefault="00A27F95" w:rsidP="00A27F95">
      <w:pPr>
        <w:pStyle w:val="a4"/>
        <w:numPr>
          <w:ilvl w:val="0"/>
          <w:numId w:val="17"/>
        </w:numPr>
        <w:shd w:val="clear" w:color="auto" w:fill="FFFFFF"/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color w:val="000000"/>
        </w:rPr>
      </w:pPr>
      <w:r w:rsidRPr="00A27F95">
        <w:rPr>
          <w:rFonts w:ascii="Times New Roman" w:hAnsi="Times New Roman" w:cs="Times New Roman"/>
          <w:color w:val="000000"/>
        </w:rPr>
        <w:t>Подготовка Германии к войне. </w:t>
      </w:r>
    </w:p>
    <w:p w14:paraId="319ACC86" w14:textId="77777777" w:rsidR="00A27F95" w:rsidRPr="00A27F95" w:rsidRDefault="00A27F95" w:rsidP="00A27F95">
      <w:pPr>
        <w:pStyle w:val="a4"/>
        <w:numPr>
          <w:ilvl w:val="0"/>
          <w:numId w:val="17"/>
        </w:numPr>
        <w:shd w:val="clear" w:color="auto" w:fill="FFFFFF"/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color w:val="000000"/>
        </w:rPr>
      </w:pPr>
      <w:r w:rsidRPr="00A27F95">
        <w:rPr>
          <w:rFonts w:ascii="Times New Roman" w:hAnsi="Times New Roman" w:cs="Times New Roman"/>
          <w:color w:val="000000"/>
        </w:rPr>
        <w:t xml:space="preserve">Борьба с фашизмом в Австрии и Франции. </w:t>
      </w:r>
    </w:p>
    <w:p w14:paraId="1AA50B32" w14:textId="77777777" w:rsidR="00A27F95" w:rsidRPr="00A27F95" w:rsidRDefault="00A27F95" w:rsidP="00A27F95">
      <w:pPr>
        <w:pStyle w:val="a4"/>
        <w:numPr>
          <w:ilvl w:val="0"/>
          <w:numId w:val="17"/>
        </w:numPr>
        <w:shd w:val="clear" w:color="auto" w:fill="FFFFFF"/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color w:val="000000"/>
        </w:rPr>
      </w:pPr>
      <w:r w:rsidRPr="00A27F95">
        <w:rPr>
          <w:rFonts w:ascii="Times New Roman" w:hAnsi="Times New Roman" w:cs="Times New Roman"/>
          <w:color w:val="000000"/>
        </w:rPr>
        <w:t xml:space="preserve">VII Конгресс Коминтерна. </w:t>
      </w:r>
    </w:p>
    <w:p w14:paraId="48AB40D3" w14:textId="77777777" w:rsidR="00A27F95" w:rsidRPr="00A27F95" w:rsidRDefault="00A27F95" w:rsidP="00A27F95">
      <w:pPr>
        <w:pStyle w:val="a4"/>
        <w:numPr>
          <w:ilvl w:val="0"/>
          <w:numId w:val="17"/>
        </w:numPr>
        <w:shd w:val="clear" w:color="auto" w:fill="FFFFFF"/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color w:val="000000"/>
        </w:rPr>
      </w:pPr>
      <w:r w:rsidRPr="00A27F95">
        <w:rPr>
          <w:rFonts w:ascii="Times New Roman" w:hAnsi="Times New Roman" w:cs="Times New Roman"/>
          <w:color w:val="000000"/>
        </w:rPr>
        <w:t xml:space="preserve">Политика «Народного фронта». </w:t>
      </w:r>
    </w:p>
    <w:p w14:paraId="6CE2B950" w14:textId="77777777" w:rsidR="00A27F95" w:rsidRPr="00A27F95" w:rsidRDefault="00A27F95" w:rsidP="00A27F95">
      <w:pPr>
        <w:pStyle w:val="a4"/>
        <w:numPr>
          <w:ilvl w:val="0"/>
          <w:numId w:val="17"/>
        </w:numPr>
        <w:shd w:val="clear" w:color="auto" w:fill="FFFFFF"/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color w:val="000000"/>
        </w:rPr>
      </w:pPr>
      <w:r w:rsidRPr="00A27F95">
        <w:rPr>
          <w:rFonts w:ascii="Times New Roman" w:hAnsi="Times New Roman" w:cs="Times New Roman"/>
          <w:color w:val="000000"/>
        </w:rPr>
        <w:t xml:space="preserve">Революция в Испании. </w:t>
      </w:r>
    </w:p>
    <w:p w14:paraId="50EC2A06" w14:textId="77777777" w:rsidR="00A27F95" w:rsidRPr="00A27F95" w:rsidRDefault="00A27F95" w:rsidP="00A27F95">
      <w:pPr>
        <w:pStyle w:val="a4"/>
        <w:numPr>
          <w:ilvl w:val="0"/>
          <w:numId w:val="17"/>
        </w:numPr>
        <w:shd w:val="clear" w:color="auto" w:fill="FFFFFF"/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color w:val="000000"/>
        </w:rPr>
      </w:pPr>
      <w:r w:rsidRPr="00A27F95">
        <w:rPr>
          <w:rFonts w:ascii="Times New Roman" w:hAnsi="Times New Roman" w:cs="Times New Roman"/>
          <w:color w:val="000000"/>
        </w:rPr>
        <w:t xml:space="preserve">Победа «Народного фронта» в Испании. </w:t>
      </w:r>
    </w:p>
    <w:p w14:paraId="0F14FAAE" w14:textId="77777777" w:rsidR="00A27F95" w:rsidRPr="00A27F95" w:rsidRDefault="00A27F95" w:rsidP="00A27F95">
      <w:pPr>
        <w:pStyle w:val="a4"/>
        <w:numPr>
          <w:ilvl w:val="0"/>
          <w:numId w:val="17"/>
        </w:numPr>
        <w:shd w:val="clear" w:color="auto" w:fill="FFFFFF"/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color w:val="000000"/>
        </w:rPr>
      </w:pPr>
      <w:r w:rsidRPr="00A27F95">
        <w:rPr>
          <w:rFonts w:ascii="Times New Roman" w:hAnsi="Times New Roman" w:cs="Times New Roman"/>
          <w:color w:val="000000"/>
        </w:rPr>
        <w:t xml:space="preserve">Франкистский мятеж и фашистское вмешательство. </w:t>
      </w:r>
    </w:p>
    <w:p w14:paraId="32E1982A" w14:textId="77777777" w:rsidR="00A27F95" w:rsidRPr="00A27F95" w:rsidRDefault="00A27F95" w:rsidP="00A27F95">
      <w:pPr>
        <w:pStyle w:val="a4"/>
        <w:numPr>
          <w:ilvl w:val="0"/>
          <w:numId w:val="17"/>
        </w:numPr>
        <w:shd w:val="clear" w:color="auto" w:fill="FFFFFF"/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color w:val="000000"/>
        </w:rPr>
      </w:pPr>
      <w:r w:rsidRPr="00A27F95">
        <w:rPr>
          <w:rFonts w:ascii="Times New Roman" w:hAnsi="Times New Roman" w:cs="Times New Roman"/>
          <w:color w:val="000000"/>
        </w:rPr>
        <w:t xml:space="preserve">Социальные преобразования в Испании. </w:t>
      </w:r>
    </w:p>
    <w:p w14:paraId="13974A85" w14:textId="77777777" w:rsidR="00A27F95" w:rsidRPr="00A27F95" w:rsidRDefault="00A27F95" w:rsidP="00A27F95">
      <w:pPr>
        <w:pStyle w:val="a4"/>
        <w:numPr>
          <w:ilvl w:val="0"/>
          <w:numId w:val="17"/>
        </w:numPr>
        <w:shd w:val="clear" w:color="auto" w:fill="FFFFFF"/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color w:val="000000"/>
        </w:rPr>
      </w:pPr>
      <w:r w:rsidRPr="00A27F95">
        <w:rPr>
          <w:rFonts w:ascii="Times New Roman" w:hAnsi="Times New Roman" w:cs="Times New Roman"/>
          <w:color w:val="000000"/>
        </w:rPr>
        <w:lastRenderedPageBreak/>
        <w:t xml:space="preserve">Политика «невмешательства». </w:t>
      </w:r>
    </w:p>
    <w:p w14:paraId="2E1279D4" w14:textId="77777777" w:rsidR="00A27F95" w:rsidRPr="00A27F95" w:rsidRDefault="00A27F95" w:rsidP="00A27F95">
      <w:pPr>
        <w:pStyle w:val="a4"/>
        <w:numPr>
          <w:ilvl w:val="0"/>
          <w:numId w:val="17"/>
        </w:numPr>
        <w:shd w:val="clear" w:color="auto" w:fill="FFFFFF"/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color w:val="000000"/>
        </w:rPr>
      </w:pPr>
      <w:r w:rsidRPr="00A27F95">
        <w:rPr>
          <w:rFonts w:ascii="Times New Roman" w:hAnsi="Times New Roman" w:cs="Times New Roman"/>
          <w:color w:val="000000"/>
        </w:rPr>
        <w:t xml:space="preserve">Советская помощь Испании. </w:t>
      </w:r>
    </w:p>
    <w:p w14:paraId="15D8859F" w14:textId="77777777" w:rsidR="00A27F95" w:rsidRPr="00A27F95" w:rsidRDefault="00A27F95" w:rsidP="00A27F95">
      <w:pPr>
        <w:pStyle w:val="a4"/>
        <w:numPr>
          <w:ilvl w:val="0"/>
          <w:numId w:val="17"/>
        </w:numPr>
        <w:shd w:val="clear" w:color="auto" w:fill="FFFFFF"/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color w:val="000000"/>
        </w:rPr>
      </w:pPr>
      <w:r w:rsidRPr="00A27F95">
        <w:rPr>
          <w:rFonts w:ascii="Times New Roman" w:hAnsi="Times New Roman" w:cs="Times New Roman"/>
          <w:color w:val="000000"/>
        </w:rPr>
        <w:t xml:space="preserve">Оборона Мадрида. </w:t>
      </w:r>
    </w:p>
    <w:p w14:paraId="2E8AE2CE" w14:textId="77777777" w:rsidR="00A27F95" w:rsidRPr="00A27F95" w:rsidRDefault="00A27F95" w:rsidP="00A27F95">
      <w:pPr>
        <w:pStyle w:val="a4"/>
        <w:numPr>
          <w:ilvl w:val="0"/>
          <w:numId w:val="17"/>
        </w:numPr>
        <w:shd w:val="clear" w:color="auto" w:fill="FFFFFF"/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color w:val="000000"/>
        </w:rPr>
      </w:pPr>
      <w:r w:rsidRPr="00A27F95">
        <w:rPr>
          <w:rFonts w:ascii="Times New Roman" w:hAnsi="Times New Roman" w:cs="Times New Roman"/>
          <w:color w:val="000000"/>
        </w:rPr>
        <w:t xml:space="preserve">Сражения при Гвадалахаре и на Эбро. </w:t>
      </w:r>
    </w:p>
    <w:p w14:paraId="212BBB99" w14:textId="77777777" w:rsidR="00A27F95" w:rsidRPr="00A27F95" w:rsidRDefault="00A27F95" w:rsidP="00A27F95">
      <w:pPr>
        <w:pStyle w:val="a4"/>
        <w:numPr>
          <w:ilvl w:val="0"/>
          <w:numId w:val="17"/>
        </w:numPr>
        <w:shd w:val="clear" w:color="auto" w:fill="FFFFFF"/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color w:val="000000"/>
        </w:rPr>
      </w:pPr>
      <w:r w:rsidRPr="00A27F95">
        <w:rPr>
          <w:rFonts w:ascii="Times New Roman" w:hAnsi="Times New Roman" w:cs="Times New Roman"/>
          <w:color w:val="000000"/>
        </w:rPr>
        <w:t>Поражение Испанской республики. </w:t>
      </w:r>
    </w:p>
    <w:p w14:paraId="25C8B05B" w14:textId="77777777" w:rsidR="00A27F95" w:rsidRPr="00A27F95" w:rsidRDefault="00A27F95" w:rsidP="00A27F95">
      <w:pPr>
        <w:pStyle w:val="a4"/>
        <w:numPr>
          <w:ilvl w:val="0"/>
          <w:numId w:val="17"/>
        </w:numPr>
        <w:shd w:val="clear" w:color="auto" w:fill="FFFFFF"/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color w:val="000000"/>
        </w:rPr>
      </w:pPr>
      <w:r w:rsidRPr="00A27F95">
        <w:rPr>
          <w:rFonts w:ascii="Times New Roman" w:hAnsi="Times New Roman" w:cs="Times New Roman"/>
          <w:color w:val="000000"/>
        </w:rPr>
        <w:t xml:space="preserve">Создание оси Берлин–Рим–Токио. </w:t>
      </w:r>
    </w:p>
    <w:p w14:paraId="1F224962" w14:textId="77777777" w:rsidR="00A27F95" w:rsidRPr="00A27F95" w:rsidRDefault="00A27F95" w:rsidP="00A27F95">
      <w:pPr>
        <w:pStyle w:val="a4"/>
        <w:numPr>
          <w:ilvl w:val="0"/>
          <w:numId w:val="17"/>
        </w:numPr>
        <w:shd w:val="clear" w:color="auto" w:fill="FFFFFF"/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color w:val="000000"/>
        </w:rPr>
      </w:pPr>
      <w:r w:rsidRPr="00A27F95">
        <w:rPr>
          <w:rFonts w:ascii="Times New Roman" w:hAnsi="Times New Roman" w:cs="Times New Roman"/>
          <w:color w:val="000000"/>
        </w:rPr>
        <w:t xml:space="preserve">Оккупация Рейнской зоны. </w:t>
      </w:r>
    </w:p>
    <w:p w14:paraId="01660288" w14:textId="77777777" w:rsidR="00A27F95" w:rsidRPr="00A27F95" w:rsidRDefault="00A27F95" w:rsidP="00A27F95">
      <w:pPr>
        <w:pStyle w:val="a4"/>
        <w:numPr>
          <w:ilvl w:val="0"/>
          <w:numId w:val="17"/>
        </w:numPr>
        <w:shd w:val="clear" w:color="auto" w:fill="FFFFFF"/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color w:val="000000"/>
        </w:rPr>
      </w:pPr>
      <w:r w:rsidRPr="00A27F95">
        <w:rPr>
          <w:rFonts w:ascii="Times New Roman" w:hAnsi="Times New Roman" w:cs="Times New Roman"/>
          <w:color w:val="000000"/>
        </w:rPr>
        <w:t xml:space="preserve">Аншлюс Австрии. </w:t>
      </w:r>
    </w:p>
    <w:p w14:paraId="417BCB49" w14:textId="77777777" w:rsidR="00A27F95" w:rsidRPr="00A27F95" w:rsidRDefault="00A27F95" w:rsidP="00A27F95">
      <w:pPr>
        <w:pStyle w:val="a4"/>
        <w:numPr>
          <w:ilvl w:val="0"/>
          <w:numId w:val="17"/>
        </w:numPr>
        <w:shd w:val="clear" w:color="auto" w:fill="FFFFFF"/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color w:val="000000"/>
        </w:rPr>
      </w:pPr>
      <w:r w:rsidRPr="00A27F95">
        <w:rPr>
          <w:rFonts w:ascii="Times New Roman" w:hAnsi="Times New Roman" w:cs="Times New Roman"/>
          <w:color w:val="000000"/>
        </w:rPr>
        <w:t xml:space="preserve">Судетский кризис. </w:t>
      </w:r>
    </w:p>
    <w:p w14:paraId="45328BFB" w14:textId="77777777" w:rsidR="00A27F95" w:rsidRPr="00A27F95" w:rsidRDefault="00A27F95" w:rsidP="00A27F95">
      <w:pPr>
        <w:pStyle w:val="a4"/>
        <w:numPr>
          <w:ilvl w:val="0"/>
          <w:numId w:val="17"/>
        </w:numPr>
        <w:shd w:val="clear" w:color="auto" w:fill="FFFFFF"/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color w:val="000000"/>
        </w:rPr>
      </w:pPr>
      <w:r w:rsidRPr="00A27F95">
        <w:rPr>
          <w:rFonts w:ascii="Times New Roman" w:hAnsi="Times New Roman" w:cs="Times New Roman"/>
          <w:color w:val="000000"/>
        </w:rPr>
        <w:t xml:space="preserve">Мюнхенское соглашение и его последствия. </w:t>
      </w:r>
    </w:p>
    <w:p w14:paraId="3F310708" w14:textId="77777777" w:rsidR="00A27F95" w:rsidRPr="00A27F95" w:rsidRDefault="00A27F95" w:rsidP="00A27F95">
      <w:pPr>
        <w:pStyle w:val="a4"/>
        <w:numPr>
          <w:ilvl w:val="0"/>
          <w:numId w:val="17"/>
        </w:numPr>
        <w:shd w:val="clear" w:color="auto" w:fill="FFFFFF"/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color w:val="000000"/>
        </w:rPr>
      </w:pPr>
      <w:r w:rsidRPr="00A27F95">
        <w:rPr>
          <w:rFonts w:ascii="Times New Roman" w:hAnsi="Times New Roman" w:cs="Times New Roman"/>
          <w:color w:val="000000"/>
        </w:rPr>
        <w:t xml:space="preserve">Присоединение Судетской области к Германии. </w:t>
      </w:r>
    </w:p>
    <w:p w14:paraId="56E7987E" w14:textId="77777777" w:rsidR="00A27F95" w:rsidRPr="00A27F95" w:rsidRDefault="00A27F95" w:rsidP="00A27F95">
      <w:pPr>
        <w:pStyle w:val="a4"/>
        <w:numPr>
          <w:ilvl w:val="0"/>
          <w:numId w:val="17"/>
        </w:numPr>
        <w:shd w:val="clear" w:color="auto" w:fill="FFFFFF"/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color w:val="000000"/>
        </w:rPr>
      </w:pPr>
      <w:r w:rsidRPr="00A27F95">
        <w:rPr>
          <w:rFonts w:ascii="Times New Roman" w:hAnsi="Times New Roman" w:cs="Times New Roman"/>
          <w:color w:val="000000"/>
        </w:rPr>
        <w:t xml:space="preserve">Ликвидация независимости Чехословакии. </w:t>
      </w:r>
    </w:p>
    <w:p w14:paraId="0DD20AC5" w14:textId="77777777" w:rsidR="00A27F95" w:rsidRPr="00A27F95" w:rsidRDefault="00A27F95" w:rsidP="00A27F95">
      <w:pPr>
        <w:pStyle w:val="a4"/>
        <w:numPr>
          <w:ilvl w:val="0"/>
          <w:numId w:val="17"/>
        </w:numPr>
        <w:shd w:val="clear" w:color="auto" w:fill="FFFFFF"/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color w:val="000000"/>
        </w:rPr>
      </w:pPr>
      <w:r w:rsidRPr="00A27F95">
        <w:rPr>
          <w:rFonts w:ascii="Times New Roman" w:hAnsi="Times New Roman" w:cs="Times New Roman"/>
          <w:color w:val="000000"/>
        </w:rPr>
        <w:t xml:space="preserve">Итало-эфиопская война. </w:t>
      </w:r>
    </w:p>
    <w:p w14:paraId="4DF3D7BF" w14:textId="77777777" w:rsidR="00A27F95" w:rsidRPr="00A27F95" w:rsidRDefault="00A27F95" w:rsidP="00A27F95">
      <w:pPr>
        <w:pStyle w:val="a4"/>
        <w:numPr>
          <w:ilvl w:val="0"/>
          <w:numId w:val="17"/>
        </w:numPr>
        <w:shd w:val="clear" w:color="auto" w:fill="FFFFFF"/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color w:val="000000"/>
        </w:rPr>
      </w:pPr>
      <w:r w:rsidRPr="00A27F95">
        <w:rPr>
          <w:rFonts w:ascii="Times New Roman" w:hAnsi="Times New Roman" w:cs="Times New Roman"/>
          <w:color w:val="000000"/>
        </w:rPr>
        <w:t xml:space="preserve">Японо-китайская война и советско-японские конфликты. </w:t>
      </w:r>
    </w:p>
    <w:p w14:paraId="1EA88C5C" w14:textId="77777777" w:rsidR="00A27F95" w:rsidRPr="00A27F95" w:rsidRDefault="00A27F95" w:rsidP="00A27F95">
      <w:pPr>
        <w:pStyle w:val="a4"/>
        <w:numPr>
          <w:ilvl w:val="0"/>
          <w:numId w:val="17"/>
        </w:numPr>
        <w:shd w:val="clear" w:color="auto" w:fill="FFFFFF"/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color w:val="000000"/>
        </w:rPr>
      </w:pPr>
      <w:r w:rsidRPr="00A27F95">
        <w:rPr>
          <w:rFonts w:ascii="Times New Roman" w:hAnsi="Times New Roman" w:cs="Times New Roman"/>
          <w:color w:val="000000"/>
        </w:rPr>
        <w:t xml:space="preserve">Британско-франко-советские переговоры в Москве. </w:t>
      </w:r>
    </w:p>
    <w:p w14:paraId="431D7452" w14:textId="77777777" w:rsidR="00A27F95" w:rsidRPr="00A27F95" w:rsidRDefault="00A27F95" w:rsidP="00A27F95">
      <w:pPr>
        <w:pStyle w:val="a4"/>
        <w:numPr>
          <w:ilvl w:val="0"/>
          <w:numId w:val="17"/>
        </w:numPr>
        <w:shd w:val="clear" w:color="auto" w:fill="FFFFFF"/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color w:val="000000"/>
        </w:rPr>
      </w:pPr>
      <w:r w:rsidRPr="00A27F95">
        <w:rPr>
          <w:rFonts w:ascii="Times New Roman" w:hAnsi="Times New Roman" w:cs="Times New Roman"/>
          <w:color w:val="000000"/>
        </w:rPr>
        <w:t>Советско-германский договор о ненападении и его последствия.</w:t>
      </w:r>
    </w:p>
    <w:p w14:paraId="5C0451E4" w14:textId="77777777" w:rsidR="00A27F95" w:rsidRPr="00A27F95" w:rsidRDefault="00A27F95" w:rsidP="00A27F95">
      <w:pPr>
        <w:pStyle w:val="a4"/>
        <w:numPr>
          <w:ilvl w:val="0"/>
          <w:numId w:val="17"/>
        </w:numPr>
        <w:shd w:val="clear" w:color="auto" w:fill="FFFFFF"/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color w:val="000000"/>
        </w:rPr>
      </w:pPr>
      <w:r w:rsidRPr="00A27F95">
        <w:rPr>
          <w:rFonts w:ascii="Times New Roman" w:hAnsi="Times New Roman" w:cs="Times New Roman"/>
          <w:color w:val="000000"/>
        </w:rPr>
        <w:t>Раздел Восточной Европы на сферы влияния Германии и СССР.</w:t>
      </w:r>
    </w:p>
    <w:p w14:paraId="2CC68B72" w14:textId="77777777" w:rsidR="00A27F95" w:rsidRDefault="00A27F95" w:rsidP="00A27F95">
      <w:pPr>
        <w:keepNext/>
        <w:keepLines/>
        <w:spacing w:after="62" w:line="258" w:lineRule="auto"/>
        <w:ind w:left="720" w:right="622"/>
        <w:contextualSpacing/>
        <w:jc w:val="center"/>
        <w:outlineLvl w:val="1"/>
        <w:rPr>
          <w:rFonts w:eastAsia="Franklin Gothic"/>
          <w:b/>
          <w:color w:val="181717"/>
          <w:sz w:val="28"/>
          <w:szCs w:val="22"/>
          <w:lang w:eastAsia="en-US"/>
        </w:rPr>
      </w:pPr>
    </w:p>
    <w:p w14:paraId="4774C2F6" w14:textId="77777777" w:rsidR="00A27F95" w:rsidRDefault="00A27F95" w:rsidP="00A27F95">
      <w:pPr>
        <w:pStyle w:val="a4"/>
        <w:spacing w:line="360" w:lineRule="auto"/>
        <w:ind w:left="0"/>
        <w:jc w:val="both"/>
        <w:rPr>
          <w:sz w:val="28"/>
          <w:szCs w:val="28"/>
        </w:rPr>
      </w:pPr>
    </w:p>
    <w:p w14:paraId="65684489" w14:textId="77777777" w:rsidR="00A27F95" w:rsidRPr="00F519EE" w:rsidRDefault="00A27F95" w:rsidP="00A27F95">
      <w:pPr>
        <w:pStyle w:val="a4"/>
        <w:ind w:left="644"/>
        <w:jc w:val="both"/>
        <w:rPr>
          <w:sz w:val="28"/>
          <w:szCs w:val="28"/>
        </w:rPr>
      </w:pPr>
    </w:p>
    <w:p w14:paraId="3C55652A" w14:textId="1691A6F2" w:rsidR="00540D96" w:rsidRPr="00540D96" w:rsidRDefault="00540D96" w:rsidP="00A27F95">
      <w:pPr>
        <w:tabs>
          <w:tab w:val="left" w:pos="1134"/>
        </w:tabs>
        <w:ind w:left="709"/>
        <w:contextualSpacing/>
      </w:pPr>
    </w:p>
    <w:sectPr w:rsidR="00540D96" w:rsidRPr="00540D96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02988"/>
    <w:multiLevelType w:val="multilevel"/>
    <w:tmpl w:val="15EA1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055C2E"/>
    <w:multiLevelType w:val="hybridMultilevel"/>
    <w:tmpl w:val="25F0DCC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583" w:hanging="360"/>
      </w:pPr>
    </w:lvl>
    <w:lvl w:ilvl="2" w:tplc="0419001B" w:tentative="1">
      <w:start w:val="1"/>
      <w:numFmt w:val="lowerRoman"/>
      <w:lvlText w:val="%3."/>
      <w:lvlJc w:val="right"/>
      <w:pPr>
        <w:ind w:left="2303" w:hanging="180"/>
      </w:pPr>
    </w:lvl>
    <w:lvl w:ilvl="3" w:tplc="0419000F" w:tentative="1">
      <w:start w:val="1"/>
      <w:numFmt w:val="decimal"/>
      <w:lvlText w:val="%4."/>
      <w:lvlJc w:val="left"/>
      <w:pPr>
        <w:ind w:left="3023" w:hanging="360"/>
      </w:pPr>
    </w:lvl>
    <w:lvl w:ilvl="4" w:tplc="04190019" w:tentative="1">
      <w:start w:val="1"/>
      <w:numFmt w:val="lowerLetter"/>
      <w:lvlText w:val="%5."/>
      <w:lvlJc w:val="left"/>
      <w:pPr>
        <w:ind w:left="3743" w:hanging="360"/>
      </w:pPr>
    </w:lvl>
    <w:lvl w:ilvl="5" w:tplc="0419001B" w:tentative="1">
      <w:start w:val="1"/>
      <w:numFmt w:val="lowerRoman"/>
      <w:lvlText w:val="%6."/>
      <w:lvlJc w:val="right"/>
      <w:pPr>
        <w:ind w:left="4463" w:hanging="180"/>
      </w:pPr>
    </w:lvl>
    <w:lvl w:ilvl="6" w:tplc="0419000F" w:tentative="1">
      <w:start w:val="1"/>
      <w:numFmt w:val="decimal"/>
      <w:lvlText w:val="%7."/>
      <w:lvlJc w:val="left"/>
      <w:pPr>
        <w:ind w:left="5183" w:hanging="360"/>
      </w:pPr>
    </w:lvl>
    <w:lvl w:ilvl="7" w:tplc="04190019" w:tentative="1">
      <w:start w:val="1"/>
      <w:numFmt w:val="lowerLetter"/>
      <w:lvlText w:val="%8."/>
      <w:lvlJc w:val="left"/>
      <w:pPr>
        <w:ind w:left="5903" w:hanging="360"/>
      </w:pPr>
    </w:lvl>
    <w:lvl w:ilvl="8" w:tplc="0419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7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8B100DF"/>
    <w:multiLevelType w:val="hybridMultilevel"/>
    <w:tmpl w:val="97F03C94"/>
    <w:lvl w:ilvl="0" w:tplc="53A0A46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2"/>
  </w:num>
  <w:num w:numId="4">
    <w:abstractNumId w:val="12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2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2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7"/>
  </w:num>
  <w:num w:numId="10">
    <w:abstractNumId w:val="5"/>
  </w:num>
  <w:num w:numId="11">
    <w:abstractNumId w:val="1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0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2314A3"/>
    <w:rsid w:val="002B423D"/>
    <w:rsid w:val="00346D43"/>
    <w:rsid w:val="00364B28"/>
    <w:rsid w:val="004B3A06"/>
    <w:rsid w:val="005026CD"/>
    <w:rsid w:val="00540D96"/>
    <w:rsid w:val="00570DE0"/>
    <w:rsid w:val="005F1879"/>
    <w:rsid w:val="006C0DBE"/>
    <w:rsid w:val="00765409"/>
    <w:rsid w:val="007C31AD"/>
    <w:rsid w:val="007C5AA5"/>
    <w:rsid w:val="00821BD0"/>
    <w:rsid w:val="00902CD6"/>
    <w:rsid w:val="00A035FB"/>
    <w:rsid w:val="00A27F95"/>
    <w:rsid w:val="00B26598"/>
    <w:rsid w:val="00BA60C9"/>
    <w:rsid w:val="00BC263C"/>
    <w:rsid w:val="00BD61D6"/>
    <w:rsid w:val="00C04CC0"/>
    <w:rsid w:val="00D55CA4"/>
    <w:rsid w:val="00DB31E7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545</Words>
  <Characters>3111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26</cp:revision>
  <dcterms:created xsi:type="dcterms:W3CDTF">2022-07-18T07:11:00Z</dcterms:created>
  <dcterms:modified xsi:type="dcterms:W3CDTF">2022-08-01T10:40:00Z</dcterms:modified>
</cp:coreProperties>
</file>